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DD" w:rsidRPr="00194ADD" w:rsidRDefault="00194ADD" w:rsidP="00800455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800455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proofErr w:type="spellStart"/>
      <w:r w:rsidRPr="00194ADD">
        <w:rPr>
          <w:color w:val="000000"/>
          <w:sz w:val="28"/>
          <w:szCs w:val="28"/>
        </w:rPr>
        <w:t>Ecolabel</w:t>
      </w:r>
      <w:proofErr w:type="spellEnd"/>
      <w:r w:rsidR="00800455">
        <w:rPr>
          <w:color w:val="000000"/>
          <w:sz w:val="27"/>
          <w:szCs w:val="27"/>
        </w:rPr>
        <w:t xml:space="preserve"> </w:t>
      </w:r>
      <w:proofErr w:type="spellStart"/>
      <w:r w:rsidR="00800455">
        <w:rPr>
          <w:color w:val="000000"/>
          <w:sz w:val="27"/>
          <w:szCs w:val="27"/>
        </w:rPr>
        <w:t>award</w:t>
      </w:r>
      <w:proofErr w:type="spellEnd"/>
      <w:r w:rsidR="00800455">
        <w:rPr>
          <w:color w:val="000000"/>
          <w:sz w:val="27"/>
          <w:szCs w:val="27"/>
        </w:rPr>
        <w:t>" Директива EC 1059</w:t>
      </w:r>
      <w:r>
        <w:rPr>
          <w:color w:val="000000"/>
          <w:sz w:val="27"/>
          <w:szCs w:val="27"/>
        </w:rPr>
        <w:t>/201</w:t>
      </w:r>
      <w:r w:rsidR="00800455">
        <w:rPr>
          <w:color w:val="000000"/>
          <w:sz w:val="27"/>
          <w:szCs w:val="27"/>
        </w:rPr>
        <w:t>0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Pr="00E233E6" w:rsidRDefault="009875B0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812A92" w:rsidRDefault="00812A92" w:rsidP="00812A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HANSA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Pr="00E233E6" w:rsidRDefault="009875B0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812A92" w:rsidRDefault="00812A92" w:rsidP="006B01BC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12A92">
              <w:rPr>
                <w:rFonts w:cstheme="minorHAnsi"/>
                <w:b/>
                <w:sz w:val="28"/>
                <w:szCs w:val="28"/>
                <w:lang w:val="en-US"/>
              </w:rPr>
              <w:t>ZWM536WH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8D7FCF" w:rsidRDefault="008D7FCF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0F1D84" w:rsidP="002666A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СЪДОМИ</w:t>
            </w:r>
            <w:r w:rsidR="002666AC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ЛНА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E233E6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812A92" w:rsidRDefault="00812A92" w:rsidP="000A0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0F1D84" w:rsidRDefault="000F1D84" w:rsidP="00812A92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Консумация на енергия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  <w:r>
              <w:rPr>
                <w:b/>
                <w:color w:val="000000"/>
                <w:sz w:val="28"/>
                <w:szCs w:val="28"/>
              </w:rPr>
              <w:t xml:space="preserve">, на базата на </w:t>
            </w:r>
            <w:r w:rsidR="00812A3C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12A3C">
              <w:rPr>
                <w:b/>
                <w:color w:val="000000"/>
                <w:sz w:val="28"/>
                <w:szCs w:val="28"/>
                <w:lang w:val="en-US"/>
              </w:rPr>
              <w:t>ECO</w:t>
            </w:r>
            <w:r>
              <w:rPr>
                <w:b/>
                <w:color w:val="000000"/>
                <w:sz w:val="28"/>
                <w:szCs w:val="28"/>
              </w:rPr>
              <w:t xml:space="preserve"> цикъла на измиване</w:t>
            </w:r>
            <w:r w:rsidR="00162354">
              <w:rPr>
                <w:b/>
                <w:color w:val="000000"/>
                <w:sz w:val="28"/>
                <w:szCs w:val="28"/>
              </w:rPr>
              <w:t>. П</w:t>
            </w:r>
            <w:r>
              <w:rPr>
                <w:b/>
                <w:color w:val="000000"/>
                <w:sz w:val="28"/>
                <w:szCs w:val="28"/>
              </w:rPr>
              <w:t>рограма с ниска консумация и студена вода</w:t>
            </w:r>
          </w:p>
        </w:tc>
        <w:tc>
          <w:tcPr>
            <w:tcW w:w="4651" w:type="dxa"/>
            <w:vAlign w:val="center"/>
          </w:tcPr>
          <w:p w:rsidR="00194ADD" w:rsidRPr="007D1F98" w:rsidRDefault="00812A92" w:rsidP="007D1F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61</w:t>
            </w:r>
          </w:p>
        </w:tc>
      </w:tr>
      <w:tr w:rsidR="00162354" w:rsidTr="00AD6C65">
        <w:trPr>
          <w:trHeight w:val="289"/>
        </w:trPr>
        <w:tc>
          <w:tcPr>
            <w:tcW w:w="4651" w:type="dxa"/>
            <w:vAlign w:val="center"/>
          </w:tcPr>
          <w:p w:rsidR="00162354" w:rsidRDefault="00162354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Брой комплекти</w:t>
            </w:r>
          </w:p>
        </w:tc>
        <w:tc>
          <w:tcPr>
            <w:tcW w:w="4651" w:type="dxa"/>
            <w:vAlign w:val="center"/>
          </w:tcPr>
          <w:p w:rsidR="00162354" w:rsidRPr="000A063C" w:rsidRDefault="00812A92" w:rsidP="00DE42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8B796E" w:rsidRPr="006C3BCC" w:rsidRDefault="00162354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Годишна консумация на вода в литри, базир</w:t>
            </w:r>
            <w:r w:rsidR="00F526BA">
              <w:rPr>
                <w:b/>
                <w:sz w:val="28"/>
                <w:szCs w:val="28"/>
              </w:rPr>
              <w:t xml:space="preserve">ана на 280 стандартни цикъла на </w:t>
            </w:r>
            <w:r>
              <w:rPr>
                <w:b/>
                <w:sz w:val="28"/>
                <w:szCs w:val="28"/>
              </w:rPr>
              <w:t>измиване</w:t>
            </w:r>
            <w:r w:rsidR="00F526B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51" w:type="dxa"/>
            <w:vAlign w:val="center"/>
          </w:tcPr>
          <w:p w:rsidR="00194ADD" w:rsidRPr="00936EF5" w:rsidRDefault="00936EF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1820</w:t>
            </w:r>
            <w:bookmarkStart w:id="0" w:name="_GoBack"/>
            <w:bookmarkEnd w:id="0"/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65E2" w:rsidRDefault="00162354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вода на цикъл /л/</w:t>
            </w:r>
          </w:p>
        </w:tc>
        <w:tc>
          <w:tcPr>
            <w:tcW w:w="4651" w:type="dxa"/>
            <w:vAlign w:val="center"/>
          </w:tcPr>
          <w:p w:rsidR="00194ADD" w:rsidRPr="00812A92" w:rsidRDefault="00812A92" w:rsidP="000A0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6.5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5C4DE5" w:rsidRPr="00F526BA" w:rsidRDefault="00F526BA" w:rsidP="00812A9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Време за стандартен цикъл на почистване/мин/</w:t>
            </w:r>
          </w:p>
        </w:tc>
        <w:tc>
          <w:tcPr>
            <w:tcW w:w="4651" w:type="dxa"/>
            <w:vAlign w:val="center"/>
          </w:tcPr>
          <w:p w:rsidR="006C3BCC" w:rsidRPr="00812A92" w:rsidRDefault="00812A92" w:rsidP="00DE42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120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Pr="00F526BA" w:rsidRDefault="00F526BA" w:rsidP="00812A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Действителната консумация на вода и енергия, зависи от начина на експлоатиране на уреда</w:t>
            </w:r>
          </w:p>
        </w:tc>
        <w:tc>
          <w:tcPr>
            <w:tcW w:w="4651" w:type="dxa"/>
            <w:vAlign w:val="center"/>
          </w:tcPr>
          <w:p w:rsidR="00F5331D" w:rsidRPr="00F5331D" w:rsidRDefault="00F526BA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162354" w:rsidTr="00AD6C65">
        <w:trPr>
          <w:trHeight w:val="289"/>
        </w:trPr>
        <w:tc>
          <w:tcPr>
            <w:tcW w:w="4651" w:type="dxa"/>
            <w:vAlign w:val="center"/>
          </w:tcPr>
          <w:p w:rsidR="00162354" w:rsidRDefault="00162354" w:rsidP="00812A92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  <w:r w:rsidRPr="001865E2">
              <w:rPr>
                <w:rFonts w:ascii="Arial" w:hAnsi="Arial" w:cs="Arial"/>
                <w:b/>
                <w:sz w:val="28"/>
                <w:szCs w:val="28"/>
              </w:rPr>
              <w:t>dB(A)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re 1Pw</w:t>
            </w:r>
          </w:p>
        </w:tc>
        <w:tc>
          <w:tcPr>
            <w:tcW w:w="4651" w:type="dxa"/>
            <w:vAlign w:val="center"/>
          </w:tcPr>
          <w:p w:rsidR="00162354" w:rsidRPr="00812A92" w:rsidRDefault="00812A92" w:rsidP="007D1F9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12A92">
              <w:rPr>
                <w:rFonts w:cstheme="minorHAnsi"/>
                <w:b/>
                <w:sz w:val="28"/>
                <w:szCs w:val="28"/>
                <w:lang w:val="en-US"/>
              </w:rPr>
              <w:t>49</w:t>
            </w:r>
          </w:p>
        </w:tc>
      </w:tr>
      <w:tr w:rsidR="00162354" w:rsidTr="00AD6C65">
        <w:trPr>
          <w:trHeight w:val="289"/>
        </w:trPr>
        <w:tc>
          <w:tcPr>
            <w:tcW w:w="4651" w:type="dxa"/>
            <w:vAlign w:val="center"/>
          </w:tcPr>
          <w:p w:rsidR="00162354" w:rsidRDefault="00162354" w:rsidP="00812A92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162354" w:rsidRDefault="007D1F98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D"/>
    <w:rsid w:val="00080056"/>
    <w:rsid w:val="000A063C"/>
    <w:rsid w:val="000F1D84"/>
    <w:rsid w:val="00162354"/>
    <w:rsid w:val="001865E2"/>
    <w:rsid w:val="001878D8"/>
    <w:rsid w:val="00194ADD"/>
    <w:rsid w:val="001D4D0E"/>
    <w:rsid w:val="00210A56"/>
    <w:rsid w:val="002666AC"/>
    <w:rsid w:val="0030049D"/>
    <w:rsid w:val="00323F90"/>
    <w:rsid w:val="003F08DA"/>
    <w:rsid w:val="004D2F0C"/>
    <w:rsid w:val="004F18E2"/>
    <w:rsid w:val="005C4DE5"/>
    <w:rsid w:val="00613698"/>
    <w:rsid w:val="0064758F"/>
    <w:rsid w:val="00652BD8"/>
    <w:rsid w:val="006B01BC"/>
    <w:rsid w:val="006C3BCC"/>
    <w:rsid w:val="00707A6A"/>
    <w:rsid w:val="00781A25"/>
    <w:rsid w:val="007D1F98"/>
    <w:rsid w:val="00800455"/>
    <w:rsid w:val="00812A3C"/>
    <w:rsid w:val="00812A92"/>
    <w:rsid w:val="008B796E"/>
    <w:rsid w:val="008D7FCF"/>
    <w:rsid w:val="009011C1"/>
    <w:rsid w:val="00936EF5"/>
    <w:rsid w:val="0096036E"/>
    <w:rsid w:val="009875B0"/>
    <w:rsid w:val="00A36458"/>
    <w:rsid w:val="00A412FF"/>
    <w:rsid w:val="00AD6C65"/>
    <w:rsid w:val="00B06A4B"/>
    <w:rsid w:val="00B175ED"/>
    <w:rsid w:val="00B177F7"/>
    <w:rsid w:val="00B63B7C"/>
    <w:rsid w:val="00B97415"/>
    <w:rsid w:val="00B97DF1"/>
    <w:rsid w:val="00BF3868"/>
    <w:rsid w:val="00CB2EE9"/>
    <w:rsid w:val="00DE24A9"/>
    <w:rsid w:val="00DE4208"/>
    <w:rsid w:val="00E233E6"/>
    <w:rsid w:val="00ED3BF9"/>
    <w:rsid w:val="00F34A89"/>
    <w:rsid w:val="00F526BA"/>
    <w:rsid w:val="00F5331D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78D3-FBEA-4010-B5D5-B368FFE2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2022-05-20T07:22:00Z</cp:lastPrinted>
  <dcterms:created xsi:type="dcterms:W3CDTF">2022-07-06T07:48:00Z</dcterms:created>
  <dcterms:modified xsi:type="dcterms:W3CDTF">2022-07-06T07:48:00Z</dcterms:modified>
</cp:coreProperties>
</file>